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700" w:lineRule="exact"/>
        <w:jc w:val="center"/>
        <w:textAlignment w:val="auto"/>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学信网图像采集码查看及保存操作流程</w:t>
      </w:r>
    </w:p>
    <w:p>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eastAsia" w:ascii="仿宋_GB2312" w:hAnsi="仿宋_GB2312" w:eastAsia="仿宋_GB2312" w:cs="仿宋_GB2312"/>
          <w:color w:val="000000"/>
          <w:sz w:val="32"/>
          <w:szCs w:val="28"/>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Times New Roman" w:hAnsi="Times New Roman" w:eastAsia="仿宋_GB2312" w:cs="仿宋_GB2312"/>
          <w:sz w:val="32"/>
          <w:szCs w:val="32"/>
          <w:lang w:val="en-US" w:eastAsia="zh-CN"/>
        </w:rPr>
      </w:pPr>
      <w:r>
        <w:rPr>
          <w:rFonts w:hint="eastAsia" w:ascii="Times New Roman" w:hAnsi="Times New Roman" w:eastAsia="仿宋_GB2312" w:cs="仿宋_GB2312"/>
          <w:sz w:val="32"/>
          <w:szCs w:val="32"/>
          <w:lang w:val="en-US" w:eastAsia="zh-CN"/>
        </w:rPr>
        <w:t>为切实保障毕业生信息安全、保护学生隐私、优化图像采集工作流程，自2023届毕业生开始，学信网拟启用基于采集码的图像采集新模式。学信网图</w:t>
      </w:r>
      <w:bookmarkStart w:id="0" w:name="_GoBack"/>
      <w:bookmarkEnd w:id="0"/>
      <w:r>
        <w:rPr>
          <w:rFonts w:hint="eastAsia" w:ascii="Times New Roman" w:hAnsi="Times New Roman" w:eastAsia="仿宋_GB2312" w:cs="仿宋_GB2312"/>
          <w:sz w:val="32"/>
          <w:szCs w:val="32"/>
          <w:lang w:val="en-US" w:eastAsia="zh-CN"/>
        </w:rPr>
        <w:t>像采集码查看及保存操作流程如下：</w:t>
      </w:r>
    </w:p>
    <w:p>
      <w:pPr>
        <w:keepNext w:val="0"/>
        <w:keepLines w:val="0"/>
        <w:pageBreakBefore w:val="0"/>
        <w:widowControl/>
        <w:numPr>
          <w:ilvl w:val="0"/>
          <w:numId w:val="1"/>
        </w:numPr>
        <w:shd w:val="clear" w:color="auto" w:fill="FFFFFF"/>
        <w:kinsoku/>
        <w:wordWrap/>
        <w:overflowPunct/>
        <w:topLinePunct w:val="0"/>
        <w:autoSpaceDE/>
        <w:autoSpaceDN/>
        <w:bidi w:val="0"/>
        <w:adjustRightInd/>
        <w:snapToGrid/>
        <w:spacing w:line="560" w:lineRule="exact"/>
        <w:ind w:left="0" w:leftChars="0" w:firstLine="672" w:firstLineChars="200"/>
        <w:jc w:val="both"/>
        <w:textAlignment w:val="auto"/>
        <w:rPr>
          <w:rFonts w:hint="eastAsia" w:ascii="黑体" w:hAnsi="黑体" w:eastAsia="黑体" w:cs="黑体"/>
          <w:b w:val="0"/>
          <w:bCs w:val="0"/>
          <w:color w:val="000000"/>
          <w:spacing w:val="8"/>
          <w:kern w:val="0"/>
          <w:sz w:val="32"/>
          <w:szCs w:val="28"/>
        </w:rPr>
      </w:pPr>
      <w:r>
        <w:rPr>
          <w:rFonts w:hint="eastAsia" w:ascii="黑体" w:hAnsi="黑体" w:eastAsia="黑体" w:cs="黑体"/>
          <w:b w:val="0"/>
          <w:bCs w:val="0"/>
          <w:color w:val="000000"/>
          <w:spacing w:val="8"/>
          <w:kern w:val="0"/>
          <w:sz w:val="32"/>
          <w:szCs w:val="28"/>
        </w:rPr>
        <w:t>第一步</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Times New Roman" w:hAnsi="Times New Roman" w:eastAsia="仿宋_GB2312" w:cs="仿宋_GB2312"/>
          <w:sz w:val="32"/>
          <w:szCs w:val="32"/>
          <w:lang w:val="en-US" w:eastAsia="zh-CN"/>
        </w:rPr>
      </w:pPr>
      <w:r>
        <w:rPr>
          <w:rFonts w:hint="eastAsia" w:ascii="Times New Roman" w:hAnsi="Times New Roman" w:eastAsia="仿宋_GB2312" w:cs="仿宋_GB2312"/>
          <w:sz w:val="32"/>
          <w:szCs w:val="32"/>
          <w:lang w:val="en-US" w:eastAsia="zh-CN"/>
        </w:rPr>
        <w:t>登录学信网，如果忘记了学信网密码请自行找回；如果是第一次登录需要注册学信网账号密码；学信网登录网址：https://my.chsi.com.cn/archive/index.jsp</w:t>
      </w:r>
    </w:p>
    <w:p>
      <w:pPr>
        <w:keepNext w:val="0"/>
        <w:keepLines w:val="0"/>
        <w:pageBreakBefore w:val="0"/>
        <w:widowControl/>
        <w:shd w:val="clear" w:color="auto" w:fill="FFFFFF"/>
        <w:kinsoku/>
        <w:wordWrap/>
        <w:overflowPunct/>
        <w:topLinePunct w:val="0"/>
        <w:autoSpaceDE/>
        <w:autoSpaceDN/>
        <w:bidi w:val="0"/>
        <w:adjustRightInd/>
        <w:snapToGrid/>
        <w:spacing w:line="240" w:lineRule="auto"/>
        <w:ind w:firstLine="0" w:firstLineChars="0"/>
        <w:jc w:val="center"/>
        <w:textAlignment w:val="auto"/>
        <w:rPr>
          <w:rFonts w:hint="eastAsia" w:ascii="仿宋_GB2312" w:hAnsi="仿宋_GB2312" w:eastAsia="仿宋_GB2312" w:cs="仿宋_GB2312"/>
          <w:color w:val="000000"/>
          <w:spacing w:val="8"/>
          <w:kern w:val="0"/>
          <w:sz w:val="32"/>
          <w:szCs w:val="28"/>
        </w:rPr>
      </w:pPr>
      <w:r>
        <w:rPr>
          <w:rFonts w:hint="eastAsia" w:ascii="仿宋_GB2312" w:hAnsi="仿宋_GB2312" w:eastAsia="仿宋_GB2312" w:cs="仿宋_GB2312"/>
          <w:color w:val="000000"/>
          <w:spacing w:val="8"/>
          <w:kern w:val="0"/>
          <w:sz w:val="32"/>
          <w:szCs w:val="28"/>
        </w:rPr>
        <w:fldChar w:fldCharType="begin"/>
      </w:r>
      <w:r>
        <w:rPr>
          <w:rFonts w:hint="eastAsia" w:ascii="仿宋_GB2312" w:hAnsi="仿宋_GB2312" w:eastAsia="仿宋_GB2312" w:cs="仿宋_GB2312"/>
          <w:color w:val="000000"/>
          <w:spacing w:val="8"/>
          <w:kern w:val="0"/>
          <w:sz w:val="32"/>
          <w:szCs w:val="28"/>
        </w:rPr>
        <w:instrText xml:space="preserve"> INCLUDEPICTURE "https://mmbiz.qpic.cn/mmbiz_png/tTtOHkyskPHwcFZBYkfv0zEKoTPQFpiaSibH9SnHGa3Ce3Fia8ibo17AT7HTrDyMhibOneJSPCUdh1fW2lJuZjGKfxw/640?wx_fmt=png&amp;tp=wxpic&amp;wxfrom=5&amp;wx_lazy=1&amp;wx_co=1" \* MERGEFORMATINET </w:instrText>
      </w:r>
      <w:r>
        <w:rPr>
          <w:rFonts w:hint="eastAsia" w:ascii="仿宋_GB2312" w:hAnsi="仿宋_GB2312" w:eastAsia="仿宋_GB2312" w:cs="仿宋_GB2312"/>
          <w:color w:val="000000"/>
          <w:spacing w:val="8"/>
          <w:kern w:val="0"/>
          <w:sz w:val="32"/>
          <w:szCs w:val="28"/>
        </w:rPr>
        <w:fldChar w:fldCharType="separate"/>
      </w:r>
      <w:r>
        <w:rPr>
          <w:rFonts w:hint="eastAsia" w:ascii="仿宋_GB2312" w:hAnsi="仿宋_GB2312" w:eastAsia="仿宋_GB2312" w:cs="仿宋_GB2312"/>
          <w:color w:val="000000"/>
          <w:spacing w:val="8"/>
          <w:kern w:val="0"/>
          <w:sz w:val="32"/>
          <w:szCs w:val="28"/>
        </w:rPr>
        <w:drawing>
          <wp:inline distT="0" distB="0" distL="114300" distR="114300">
            <wp:extent cx="5278120" cy="2858135"/>
            <wp:effectExtent l="0" t="0" r="17780" b="18415"/>
            <wp:docPr id="6" name="图片 2" descr="图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2" descr="图片"/>
                    <pic:cNvPicPr>
                      <a:picLocks noChangeAspect="1"/>
                    </pic:cNvPicPr>
                  </pic:nvPicPr>
                  <pic:blipFill>
                    <a:blip r:embed="rId4"/>
                    <a:stretch>
                      <a:fillRect/>
                    </a:stretch>
                  </pic:blipFill>
                  <pic:spPr>
                    <a:xfrm>
                      <a:off x="0" y="0"/>
                      <a:ext cx="5278120" cy="2858135"/>
                    </a:xfrm>
                    <a:prstGeom prst="rect">
                      <a:avLst/>
                    </a:prstGeom>
                    <a:noFill/>
                    <a:ln>
                      <a:noFill/>
                    </a:ln>
                  </pic:spPr>
                </pic:pic>
              </a:graphicData>
            </a:graphic>
          </wp:inline>
        </w:drawing>
      </w:r>
      <w:r>
        <w:rPr>
          <w:rFonts w:hint="eastAsia" w:ascii="仿宋_GB2312" w:hAnsi="仿宋_GB2312" w:eastAsia="仿宋_GB2312" w:cs="仿宋_GB2312"/>
          <w:color w:val="000000"/>
          <w:spacing w:val="8"/>
          <w:kern w:val="0"/>
          <w:sz w:val="32"/>
          <w:szCs w:val="28"/>
        </w:rPr>
        <w:fldChar w:fldCharType="end"/>
      </w:r>
    </w:p>
    <w:p>
      <w:pPr>
        <w:keepNext w:val="0"/>
        <w:keepLines w:val="0"/>
        <w:pageBreakBefore w:val="0"/>
        <w:widowControl/>
        <w:numPr>
          <w:ilvl w:val="0"/>
          <w:numId w:val="1"/>
        </w:numPr>
        <w:shd w:val="clear" w:color="auto" w:fill="FFFFFF"/>
        <w:kinsoku/>
        <w:wordWrap/>
        <w:overflowPunct/>
        <w:topLinePunct w:val="0"/>
        <w:autoSpaceDE/>
        <w:autoSpaceDN/>
        <w:bidi w:val="0"/>
        <w:adjustRightInd/>
        <w:snapToGrid/>
        <w:spacing w:line="560" w:lineRule="exact"/>
        <w:ind w:left="0" w:leftChars="0" w:firstLine="672" w:firstLineChars="200"/>
        <w:jc w:val="both"/>
        <w:textAlignment w:val="auto"/>
        <w:rPr>
          <w:rFonts w:hint="eastAsia" w:ascii="黑体" w:hAnsi="黑体" w:eastAsia="黑体" w:cs="黑体"/>
          <w:b w:val="0"/>
          <w:bCs w:val="0"/>
          <w:color w:val="000000"/>
          <w:spacing w:val="8"/>
          <w:kern w:val="0"/>
          <w:sz w:val="32"/>
          <w:szCs w:val="28"/>
        </w:rPr>
      </w:pPr>
      <w:r>
        <w:rPr>
          <w:rFonts w:hint="eastAsia" w:ascii="黑体" w:hAnsi="黑体" w:eastAsia="黑体" w:cs="黑体"/>
          <w:b w:val="0"/>
          <w:bCs w:val="0"/>
          <w:color w:val="000000"/>
          <w:spacing w:val="8"/>
          <w:kern w:val="0"/>
          <w:sz w:val="32"/>
          <w:szCs w:val="28"/>
        </w:rPr>
        <w:t>第二步</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Times New Roman" w:hAnsi="Times New Roman" w:eastAsia="仿宋_GB2312" w:cs="仿宋_GB2312"/>
          <w:sz w:val="32"/>
          <w:szCs w:val="32"/>
          <w:lang w:val="en-US" w:eastAsia="zh-CN"/>
        </w:rPr>
      </w:pPr>
      <w:r>
        <w:rPr>
          <w:rFonts w:hint="eastAsia" w:ascii="Times New Roman" w:hAnsi="Times New Roman" w:eastAsia="仿宋_GB2312" w:cs="仿宋_GB2312"/>
          <w:sz w:val="32"/>
          <w:szCs w:val="32"/>
          <w:lang w:val="en-US" w:eastAsia="zh-CN"/>
        </w:rPr>
        <w:t>登录学信网后，点击“高等教育信息”的“学籍”，如图：</w:t>
      </w:r>
    </w:p>
    <w:p>
      <w:pPr>
        <w:keepNext w:val="0"/>
        <w:keepLines w:val="0"/>
        <w:pageBreakBefore w:val="0"/>
        <w:widowControl/>
        <w:shd w:val="clear" w:color="auto" w:fill="FFFFFF"/>
        <w:kinsoku/>
        <w:wordWrap/>
        <w:overflowPunct/>
        <w:topLinePunct w:val="0"/>
        <w:autoSpaceDE/>
        <w:autoSpaceDN/>
        <w:bidi w:val="0"/>
        <w:adjustRightInd/>
        <w:snapToGrid/>
        <w:spacing w:line="240" w:lineRule="auto"/>
        <w:ind w:firstLine="0" w:firstLineChars="0"/>
        <w:jc w:val="center"/>
        <w:textAlignment w:val="auto"/>
        <w:rPr>
          <w:rFonts w:hint="eastAsia" w:ascii="仿宋_GB2312" w:hAnsi="仿宋_GB2312" w:eastAsia="仿宋_GB2312" w:cs="仿宋_GB2312"/>
          <w:color w:val="000000"/>
          <w:spacing w:val="8"/>
          <w:kern w:val="0"/>
          <w:sz w:val="32"/>
          <w:szCs w:val="28"/>
        </w:rPr>
      </w:pPr>
      <w:r>
        <w:rPr>
          <w:rFonts w:hint="eastAsia" w:ascii="仿宋_GB2312" w:hAnsi="仿宋_GB2312" w:eastAsia="仿宋_GB2312" w:cs="仿宋_GB2312"/>
          <w:color w:val="000000"/>
          <w:spacing w:val="8"/>
          <w:kern w:val="0"/>
          <w:sz w:val="32"/>
          <w:szCs w:val="28"/>
        </w:rPr>
        <w:fldChar w:fldCharType="begin"/>
      </w:r>
      <w:r>
        <w:rPr>
          <w:rFonts w:hint="eastAsia" w:ascii="仿宋_GB2312" w:hAnsi="仿宋_GB2312" w:eastAsia="仿宋_GB2312" w:cs="仿宋_GB2312"/>
          <w:color w:val="000000"/>
          <w:spacing w:val="8"/>
          <w:kern w:val="0"/>
          <w:sz w:val="32"/>
          <w:szCs w:val="28"/>
        </w:rPr>
        <w:instrText xml:space="preserve"> INCLUDEPICTURE "https://mmbiz.qpic.cn/mmbiz_png/tTtOHkyskPEfzNiaibnsxxMKtZwDlXKk99FriamUIzib2kdib0PlRGe4GNCdqwfiaP2ic5Kvt1icovQQaxqRmzmZmyQGPQ/640?wx_fmt=png&amp;tp=wxpic&amp;wxfrom=5&amp;wx_lazy=1&amp;wx_co=1" \* MERGEFORMATINET </w:instrText>
      </w:r>
      <w:r>
        <w:rPr>
          <w:rFonts w:hint="eastAsia" w:ascii="仿宋_GB2312" w:hAnsi="仿宋_GB2312" w:eastAsia="仿宋_GB2312" w:cs="仿宋_GB2312"/>
          <w:color w:val="000000"/>
          <w:spacing w:val="8"/>
          <w:kern w:val="0"/>
          <w:sz w:val="32"/>
          <w:szCs w:val="28"/>
        </w:rPr>
        <w:fldChar w:fldCharType="separate"/>
      </w:r>
      <w:r>
        <w:rPr>
          <w:rFonts w:hint="eastAsia" w:ascii="仿宋_GB2312" w:hAnsi="仿宋_GB2312" w:eastAsia="仿宋_GB2312" w:cs="仿宋_GB2312"/>
          <w:color w:val="000000"/>
          <w:spacing w:val="8"/>
          <w:kern w:val="0"/>
          <w:sz w:val="32"/>
          <w:szCs w:val="28"/>
        </w:rPr>
        <w:drawing>
          <wp:inline distT="0" distB="0" distL="114300" distR="114300">
            <wp:extent cx="5590540" cy="2639060"/>
            <wp:effectExtent l="0" t="0" r="10160" b="8890"/>
            <wp:docPr id="4" name="图片 3" descr="图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3" descr="图片"/>
                    <pic:cNvPicPr>
                      <a:picLocks noChangeAspect="1"/>
                    </pic:cNvPicPr>
                  </pic:nvPicPr>
                  <pic:blipFill>
                    <a:blip r:embed="rId5"/>
                    <a:stretch>
                      <a:fillRect/>
                    </a:stretch>
                  </pic:blipFill>
                  <pic:spPr>
                    <a:xfrm>
                      <a:off x="0" y="0"/>
                      <a:ext cx="5590540" cy="2639060"/>
                    </a:xfrm>
                    <a:prstGeom prst="rect">
                      <a:avLst/>
                    </a:prstGeom>
                    <a:noFill/>
                    <a:ln>
                      <a:noFill/>
                    </a:ln>
                  </pic:spPr>
                </pic:pic>
              </a:graphicData>
            </a:graphic>
          </wp:inline>
        </w:drawing>
      </w:r>
      <w:r>
        <w:rPr>
          <w:rFonts w:hint="eastAsia" w:ascii="仿宋_GB2312" w:hAnsi="仿宋_GB2312" w:eastAsia="仿宋_GB2312" w:cs="仿宋_GB2312"/>
          <w:color w:val="000000"/>
          <w:spacing w:val="8"/>
          <w:kern w:val="0"/>
          <w:sz w:val="32"/>
          <w:szCs w:val="28"/>
        </w:rPr>
        <w:fldChar w:fldCharType="end"/>
      </w:r>
    </w:p>
    <w:p>
      <w:pPr>
        <w:keepNext w:val="0"/>
        <w:keepLines w:val="0"/>
        <w:pageBreakBefore w:val="0"/>
        <w:widowControl/>
        <w:numPr>
          <w:ilvl w:val="0"/>
          <w:numId w:val="1"/>
        </w:numPr>
        <w:shd w:val="clear" w:color="auto" w:fill="FFFFFF"/>
        <w:kinsoku/>
        <w:wordWrap/>
        <w:overflowPunct/>
        <w:topLinePunct w:val="0"/>
        <w:autoSpaceDE/>
        <w:autoSpaceDN/>
        <w:bidi w:val="0"/>
        <w:adjustRightInd/>
        <w:snapToGrid/>
        <w:spacing w:line="560" w:lineRule="exact"/>
        <w:ind w:left="0" w:leftChars="0" w:firstLine="672" w:firstLineChars="200"/>
        <w:jc w:val="both"/>
        <w:textAlignment w:val="auto"/>
        <w:rPr>
          <w:rFonts w:hint="eastAsia" w:ascii="黑体" w:hAnsi="黑体" w:eastAsia="黑体" w:cs="黑体"/>
          <w:b w:val="0"/>
          <w:bCs w:val="0"/>
          <w:color w:val="000000"/>
          <w:spacing w:val="8"/>
          <w:kern w:val="0"/>
          <w:sz w:val="32"/>
          <w:szCs w:val="28"/>
        </w:rPr>
      </w:pPr>
      <w:r>
        <w:rPr>
          <w:rFonts w:hint="eastAsia" w:ascii="黑体" w:hAnsi="黑体" w:eastAsia="黑体" w:cs="黑体"/>
          <w:b w:val="0"/>
          <w:bCs w:val="0"/>
          <w:color w:val="000000"/>
          <w:spacing w:val="8"/>
          <w:kern w:val="0"/>
          <w:sz w:val="32"/>
          <w:szCs w:val="28"/>
        </w:rPr>
        <w:t>第三步</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Times New Roman" w:hAnsi="Times New Roman" w:eastAsia="仿宋_GB2312" w:cs="仿宋_GB2312"/>
          <w:sz w:val="32"/>
          <w:szCs w:val="32"/>
          <w:lang w:val="en-US" w:eastAsia="zh-CN"/>
        </w:rPr>
      </w:pPr>
      <w:r>
        <w:rPr>
          <w:rFonts w:hint="eastAsia" w:ascii="Times New Roman" w:hAnsi="Times New Roman" w:eastAsia="仿宋_GB2312" w:cs="仿宋_GB2312"/>
          <w:sz w:val="32"/>
          <w:szCs w:val="32"/>
          <w:lang w:val="en-US" w:eastAsia="zh-CN"/>
        </w:rPr>
        <w:t>选择相关学校的学籍信息，点击右下方的 “查看图像采集码”，如图：</w:t>
      </w:r>
    </w:p>
    <w:p>
      <w:pPr>
        <w:keepNext w:val="0"/>
        <w:keepLines w:val="0"/>
        <w:pageBreakBefore w:val="0"/>
        <w:widowControl/>
        <w:shd w:val="clear" w:color="auto" w:fill="FFFFFF"/>
        <w:kinsoku/>
        <w:wordWrap/>
        <w:overflowPunct/>
        <w:topLinePunct w:val="0"/>
        <w:autoSpaceDE/>
        <w:autoSpaceDN/>
        <w:bidi w:val="0"/>
        <w:adjustRightInd/>
        <w:snapToGrid/>
        <w:spacing w:line="240" w:lineRule="auto"/>
        <w:ind w:firstLine="0" w:firstLineChars="0"/>
        <w:jc w:val="center"/>
        <w:textAlignment w:val="auto"/>
        <w:rPr>
          <w:rFonts w:hint="eastAsia" w:ascii="仿宋_GB2312" w:hAnsi="仿宋_GB2312" w:eastAsia="仿宋_GB2312" w:cs="仿宋_GB2312"/>
          <w:color w:val="000000"/>
          <w:spacing w:val="8"/>
          <w:kern w:val="0"/>
          <w:sz w:val="32"/>
          <w:szCs w:val="28"/>
        </w:rPr>
      </w:pPr>
      <w:r>
        <w:rPr>
          <w:rFonts w:hint="eastAsia" w:ascii="仿宋_GB2312" w:hAnsi="仿宋_GB2312" w:eastAsia="仿宋_GB2312" w:cs="仿宋_GB2312"/>
          <w:color w:val="000000"/>
          <w:spacing w:val="8"/>
          <w:kern w:val="0"/>
          <w:sz w:val="32"/>
          <w:szCs w:val="28"/>
        </w:rPr>
        <w:fldChar w:fldCharType="begin"/>
      </w:r>
      <w:r>
        <w:rPr>
          <w:rFonts w:hint="eastAsia" w:ascii="仿宋_GB2312" w:hAnsi="仿宋_GB2312" w:eastAsia="仿宋_GB2312" w:cs="仿宋_GB2312"/>
          <w:color w:val="000000"/>
          <w:spacing w:val="8"/>
          <w:kern w:val="0"/>
          <w:sz w:val="32"/>
          <w:szCs w:val="28"/>
        </w:rPr>
        <w:instrText xml:space="preserve"> INCLUDEPICTURE "https://mmbiz.qpic.cn/mmbiz_png/tTtOHkyskPHwcFZBYkfv0zEKoTPQFpiaSD6Fyq0beFn6hBwjVE8cTz58gALrPLJibqLjIQMkxe1aiazib04fmCF9tQ/640?wx_fmt=png&amp;tp=wxpic&amp;wxfrom=5&amp;wx_lazy=1&amp;wx_co=1" \* MERGEFORMATINET </w:instrText>
      </w:r>
      <w:r>
        <w:rPr>
          <w:rFonts w:hint="eastAsia" w:ascii="仿宋_GB2312" w:hAnsi="仿宋_GB2312" w:eastAsia="仿宋_GB2312" w:cs="仿宋_GB2312"/>
          <w:color w:val="000000"/>
          <w:spacing w:val="8"/>
          <w:kern w:val="0"/>
          <w:sz w:val="32"/>
          <w:szCs w:val="28"/>
        </w:rPr>
        <w:fldChar w:fldCharType="separate"/>
      </w:r>
      <w:r>
        <w:rPr>
          <w:rFonts w:hint="eastAsia" w:ascii="仿宋_GB2312" w:hAnsi="仿宋_GB2312" w:eastAsia="仿宋_GB2312" w:cs="仿宋_GB2312"/>
          <w:color w:val="000000"/>
          <w:spacing w:val="8"/>
          <w:kern w:val="0"/>
          <w:sz w:val="32"/>
          <w:szCs w:val="28"/>
        </w:rPr>
        <w:drawing>
          <wp:inline distT="0" distB="0" distL="114300" distR="114300">
            <wp:extent cx="4808855" cy="3094355"/>
            <wp:effectExtent l="0" t="0" r="10795" b="10795"/>
            <wp:docPr id="5" name="图片 4" descr="图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4" descr="图片"/>
                    <pic:cNvPicPr>
                      <a:picLocks noChangeAspect="1"/>
                    </pic:cNvPicPr>
                  </pic:nvPicPr>
                  <pic:blipFill>
                    <a:blip r:embed="rId6"/>
                    <a:stretch>
                      <a:fillRect/>
                    </a:stretch>
                  </pic:blipFill>
                  <pic:spPr>
                    <a:xfrm>
                      <a:off x="0" y="0"/>
                      <a:ext cx="4808855" cy="3094355"/>
                    </a:xfrm>
                    <a:prstGeom prst="rect">
                      <a:avLst/>
                    </a:prstGeom>
                    <a:noFill/>
                    <a:ln>
                      <a:noFill/>
                    </a:ln>
                  </pic:spPr>
                </pic:pic>
              </a:graphicData>
            </a:graphic>
          </wp:inline>
        </w:drawing>
      </w:r>
      <w:r>
        <w:rPr>
          <w:rFonts w:hint="eastAsia" w:ascii="仿宋_GB2312" w:hAnsi="仿宋_GB2312" w:eastAsia="仿宋_GB2312" w:cs="仿宋_GB2312"/>
          <w:color w:val="000000"/>
          <w:spacing w:val="8"/>
          <w:kern w:val="0"/>
          <w:sz w:val="32"/>
          <w:szCs w:val="28"/>
        </w:rPr>
        <w:fldChar w:fldCharType="end"/>
      </w:r>
    </w:p>
    <w:p>
      <w:pPr>
        <w:keepNext w:val="0"/>
        <w:keepLines w:val="0"/>
        <w:pageBreakBefore w:val="0"/>
        <w:widowControl/>
        <w:numPr>
          <w:ilvl w:val="0"/>
          <w:numId w:val="1"/>
        </w:numPr>
        <w:shd w:val="clear" w:color="auto" w:fill="FFFFFF"/>
        <w:kinsoku/>
        <w:wordWrap/>
        <w:overflowPunct/>
        <w:topLinePunct w:val="0"/>
        <w:autoSpaceDE/>
        <w:autoSpaceDN/>
        <w:bidi w:val="0"/>
        <w:adjustRightInd/>
        <w:snapToGrid/>
        <w:spacing w:line="560" w:lineRule="exact"/>
        <w:ind w:left="0" w:leftChars="0" w:firstLine="672" w:firstLineChars="200"/>
        <w:jc w:val="both"/>
        <w:textAlignment w:val="auto"/>
        <w:rPr>
          <w:rFonts w:hint="eastAsia" w:ascii="黑体" w:hAnsi="黑体" w:eastAsia="黑体" w:cs="黑体"/>
          <w:b w:val="0"/>
          <w:bCs w:val="0"/>
          <w:color w:val="000000"/>
          <w:spacing w:val="8"/>
          <w:kern w:val="0"/>
          <w:sz w:val="32"/>
          <w:szCs w:val="28"/>
        </w:rPr>
      </w:pPr>
      <w:r>
        <w:rPr>
          <w:rFonts w:hint="eastAsia" w:ascii="黑体" w:hAnsi="黑体" w:eastAsia="黑体" w:cs="黑体"/>
          <w:b w:val="0"/>
          <w:bCs w:val="0"/>
          <w:color w:val="000000"/>
          <w:spacing w:val="8"/>
          <w:kern w:val="0"/>
          <w:sz w:val="32"/>
          <w:szCs w:val="28"/>
        </w:rPr>
        <w:t>第四步</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Times New Roman" w:hAnsi="Times New Roman" w:eastAsia="仿宋_GB2312" w:cs="仿宋_GB2312"/>
          <w:sz w:val="32"/>
          <w:szCs w:val="32"/>
          <w:lang w:val="en-US" w:eastAsia="zh-CN"/>
        </w:rPr>
      </w:pPr>
      <w:r>
        <w:rPr>
          <w:rFonts w:hint="eastAsia" w:ascii="Times New Roman" w:hAnsi="Times New Roman" w:eastAsia="仿宋_GB2312" w:cs="仿宋_GB2312"/>
          <w:sz w:val="32"/>
          <w:szCs w:val="32"/>
          <w:lang w:val="en-US" w:eastAsia="zh-CN"/>
        </w:rPr>
        <w:t>跳出相关的学信网图像采集码后认真校对学校名是不是应该采集的学校，如果无误，可以直接截图或点击“保存图片”保存到指定位置，如图：</w:t>
      </w:r>
    </w:p>
    <w:p>
      <w:pPr>
        <w:keepNext w:val="0"/>
        <w:keepLines w:val="0"/>
        <w:pageBreakBefore w:val="0"/>
        <w:widowControl/>
        <w:shd w:val="clear" w:color="auto" w:fill="FFFFFF"/>
        <w:kinsoku/>
        <w:wordWrap/>
        <w:overflowPunct/>
        <w:topLinePunct w:val="0"/>
        <w:autoSpaceDE/>
        <w:autoSpaceDN/>
        <w:bidi w:val="0"/>
        <w:adjustRightInd/>
        <w:snapToGrid/>
        <w:spacing w:line="240" w:lineRule="auto"/>
        <w:ind w:firstLine="0" w:firstLineChars="0"/>
        <w:jc w:val="center"/>
        <w:textAlignment w:val="auto"/>
        <w:rPr>
          <w:rFonts w:hint="eastAsia" w:ascii="仿宋_GB2312" w:hAnsi="仿宋_GB2312" w:eastAsia="仿宋_GB2312" w:cs="仿宋_GB2312"/>
          <w:color w:val="000000"/>
          <w:spacing w:val="8"/>
          <w:kern w:val="0"/>
          <w:sz w:val="32"/>
          <w:szCs w:val="28"/>
        </w:rPr>
      </w:pPr>
      <w:r>
        <w:rPr>
          <w:rFonts w:hint="eastAsia" w:ascii="仿宋_GB2312" w:hAnsi="仿宋_GB2312" w:eastAsia="仿宋_GB2312" w:cs="仿宋_GB2312"/>
          <w:color w:val="000000"/>
          <w:spacing w:val="8"/>
          <w:kern w:val="0"/>
          <w:sz w:val="32"/>
          <w:szCs w:val="28"/>
        </w:rPr>
        <w:fldChar w:fldCharType="begin"/>
      </w:r>
      <w:r>
        <w:rPr>
          <w:rFonts w:hint="eastAsia" w:ascii="仿宋_GB2312" w:hAnsi="仿宋_GB2312" w:eastAsia="仿宋_GB2312" w:cs="仿宋_GB2312"/>
          <w:color w:val="000000"/>
          <w:spacing w:val="8"/>
          <w:kern w:val="0"/>
          <w:sz w:val="32"/>
          <w:szCs w:val="28"/>
        </w:rPr>
        <w:instrText xml:space="preserve"> INCLUDEPICTURE "https://mmbiz.qpic.cn/mmbiz_png/tTtOHkyskPHwcFZBYkfv0zEKoTPQFpiaSHCLTqdvCNIfZo74wsicgv3HaVmXHVHpibViaEzjIUGjyrNPibYZfDTXIfQ/640?wx_fmt=png&amp;tp=wxpic&amp;wxfrom=5&amp;wx_lazy=1&amp;wx_co=1" \* MERGEFORMATINET </w:instrText>
      </w:r>
      <w:r>
        <w:rPr>
          <w:rFonts w:hint="eastAsia" w:ascii="仿宋_GB2312" w:hAnsi="仿宋_GB2312" w:eastAsia="仿宋_GB2312" w:cs="仿宋_GB2312"/>
          <w:color w:val="000000"/>
          <w:spacing w:val="8"/>
          <w:kern w:val="0"/>
          <w:sz w:val="32"/>
          <w:szCs w:val="28"/>
        </w:rPr>
        <w:fldChar w:fldCharType="separate"/>
      </w:r>
      <w:r>
        <w:rPr>
          <w:rFonts w:hint="eastAsia" w:ascii="仿宋_GB2312" w:hAnsi="仿宋_GB2312" w:eastAsia="仿宋_GB2312" w:cs="仿宋_GB2312"/>
          <w:color w:val="000000"/>
          <w:spacing w:val="8"/>
          <w:kern w:val="0"/>
          <w:sz w:val="32"/>
          <w:szCs w:val="28"/>
        </w:rPr>
        <w:drawing>
          <wp:inline distT="0" distB="0" distL="114300" distR="114300">
            <wp:extent cx="1799590" cy="3201035"/>
            <wp:effectExtent l="0" t="0" r="10160" b="18415"/>
            <wp:docPr id="3" name="图片 5" descr="图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5" descr="图片"/>
                    <pic:cNvPicPr>
                      <a:picLocks noChangeAspect="1"/>
                    </pic:cNvPicPr>
                  </pic:nvPicPr>
                  <pic:blipFill>
                    <a:blip r:embed="rId7"/>
                    <a:stretch>
                      <a:fillRect/>
                    </a:stretch>
                  </pic:blipFill>
                  <pic:spPr>
                    <a:xfrm>
                      <a:off x="0" y="0"/>
                      <a:ext cx="1799590" cy="3201035"/>
                    </a:xfrm>
                    <a:prstGeom prst="rect">
                      <a:avLst/>
                    </a:prstGeom>
                    <a:noFill/>
                    <a:ln>
                      <a:noFill/>
                    </a:ln>
                  </pic:spPr>
                </pic:pic>
              </a:graphicData>
            </a:graphic>
          </wp:inline>
        </w:drawing>
      </w:r>
      <w:r>
        <w:rPr>
          <w:rFonts w:hint="eastAsia" w:ascii="仿宋_GB2312" w:hAnsi="仿宋_GB2312" w:eastAsia="仿宋_GB2312" w:cs="仿宋_GB2312"/>
          <w:color w:val="000000"/>
          <w:spacing w:val="8"/>
          <w:kern w:val="0"/>
          <w:sz w:val="32"/>
          <w:szCs w:val="28"/>
        </w:rPr>
        <w:fldChar w:fldCharType="end"/>
      </w:r>
    </w:p>
    <w:p>
      <w:pPr>
        <w:keepNext w:val="0"/>
        <w:keepLines w:val="0"/>
        <w:pageBreakBefore w:val="0"/>
        <w:widowControl/>
        <w:numPr>
          <w:ilvl w:val="0"/>
          <w:numId w:val="1"/>
        </w:numPr>
        <w:shd w:val="clear" w:color="auto" w:fill="FFFFFF"/>
        <w:kinsoku/>
        <w:wordWrap/>
        <w:overflowPunct/>
        <w:topLinePunct w:val="0"/>
        <w:autoSpaceDE/>
        <w:autoSpaceDN/>
        <w:bidi w:val="0"/>
        <w:adjustRightInd/>
        <w:snapToGrid/>
        <w:spacing w:line="560" w:lineRule="exact"/>
        <w:ind w:left="0" w:leftChars="0" w:firstLine="672" w:firstLineChars="200"/>
        <w:jc w:val="both"/>
        <w:textAlignment w:val="auto"/>
        <w:rPr>
          <w:rFonts w:hint="eastAsia" w:ascii="黑体" w:hAnsi="黑体" w:eastAsia="黑体" w:cs="黑体"/>
          <w:b w:val="0"/>
          <w:bCs w:val="0"/>
          <w:color w:val="000000"/>
          <w:spacing w:val="8"/>
          <w:kern w:val="0"/>
          <w:sz w:val="32"/>
          <w:szCs w:val="28"/>
        </w:rPr>
      </w:pPr>
      <w:r>
        <w:rPr>
          <w:rFonts w:hint="eastAsia" w:ascii="黑体" w:hAnsi="黑体" w:eastAsia="黑体" w:cs="黑体"/>
          <w:b w:val="0"/>
          <w:bCs w:val="0"/>
          <w:color w:val="000000"/>
          <w:spacing w:val="8"/>
          <w:kern w:val="0"/>
          <w:sz w:val="32"/>
          <w:szCs w:val="28"/>
        </w:rPr>
        <w:t>第五步</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Times New Roman" w:hAnsi="Times New Roman" w:eastAsia="仿宋_GB2312" w:cs="仿宋_GB2312"/>
          <w:sz w:val="32"/>
          <w:szCs w:val="32"/>
          <w:lang w:val="en-US" w:eastAsia="zh-CN"/>
        </w:rPr>
      </w:pPr>
      <w:r>
        <w:rPr>
          <w:rFonts w:hint="eastAsia" w:ascii="Times New Roman" w:hAnsi="Times New Roman" w:eastAsia="仿宋_GB2312" w:cs="仿宋_GB2312"/>
          <w:sz w:val="32"/>
          <w:szCs w:val="32"/>
          <w:lang w:val="en-US" w:eastAsia="zh-CN"/>
        </w:rPr>
        <w:t>把保存好的学信网图像采集码上传到新华社照片采集系统里面的指定位置，如图：</w:t>
      </w:r>
    </w:p>
    <w:p>
      <w:pPr>
        <w:keepNext w:val="0"/>
        <w:keepLines w:val="0"/>
        <w:pageBreakBefore w:val="0"/>
        <w:widowControl/>
        <w:shd w:val="clear" w:color="auto" w:fill="FFFFFF"/>
        <w:kinsoku/>
        <w:wordWrap/>
        <w:overflowPunct/>
        <w:topLinePunct w:val="0"/>
        <w:autoSpaceDE/>
        <w:autoSpaceDN/>
        <w:bidi w:val="0"/>
        <w:adjustRightInd/>
        <w:snapToGrid/>
        <w:spacing w:line="240" w:lineRule="auto"/>
        <w:ind w:firstLine="0" w:firstLineChars="0"/>
        <w:jc w:val="center"/>
        <w:textAlignment w:val="auto"/>
        <w:rPr>
          <w:rFonts w:hint="eastAsia" w:ascii="仿宋_GB2312" w:hAnsi="仿宋_GB2312" w:eastAsia="仿宋_GB2312" w:cs="仿宋_GB2312"/>
          <w:color w:val="000000"/>
          <w:spacing w:val="8"/>
          <w:kern w:val="0"/>
          <w:sz w:val="32"/>
          <w:szCs w:val="28"/>
        </w:rPr>
      </w:pPr>
      <w:r>
        <w:rPr>
          <w:rFonts w:hint="eastAsia" w:ascii="仿宋_GB2312" w:hAnsi="仿宋_GB2312" w:eastAsia="仿宋_GB2312" w:cs="仿宋_GB2312"/>
          <w:color w:val="000000"/>
          <w:spacing w:val="8"/>
          <w:kern w:val="0"/>
          <w:sz w:val="32"/>
          <w:szCs w:val="28"/>
        </w:rPr>
        <w:fldChar w:fldCharType="begin"/>
      </w:r>
      <w:r>
        <w:rPr>
          <w:rFonts w:hint="eastAsia" w:ascii="仿宋_GB2312" w:hAnsi="仿宋_GB2312" w:eastAsia="仿宋_GB2312" w:cs="仿宋_GB2312"/>
          <w:color w:val="000000"/>
          <w:spacing w:val="8"/>
          <w:kern w:val="0"/>
          <w:sz w:val="32"/>
          <w:szCs w:val="28"/>
        </w:rPr>
        <w:instrText xml:space="preserve"> INCLUDEPICTURE "https://mmbiz.qpic.cn/mmbiz_png/tTtOHkyskPHwcFZBYkfv0zEKoTPQFpiaSrRfxDXIQ5qQtkdHcs18Dy23RRvu7aLYXrG3zZmteXg4Yb4g2BrWWBQ/640?wx_fmt=png&amp;tp=wxpic&amp;wxfrom=5&amp;wx_lazy=1&amp;wx_co=1" \* MERGEFORMATINET </w:instrText>
      </w:r>
      <w:r>
        <w:rPr>
          <w:rFonts w:hint="eastAsia" w:ascii="仿宋_GB2312" w:hAnsi="仿宋_GB2312" w:eastAsia="仿宋_GB2312" w:cs="仿宋_GB2312"/>
          <w:color w:val="000000"/>
          <w:spacing w:val="8"/>
          <w:kern w:val="0"/>
          <w:sz w:val="32"/>
          <w:szCs w:val="28"/>
        </w:rPr>
        <w:fldChar w:fldCharType="separate"/>
      </w:r>
      <w:r>
        <w:rPr>
          <w:rFonts w:hint="eastAsia" w:ascii="仿宋_GB2312" w:hAnsi="仿宋_GB2312" w:eastAsia="仿宋_GB2312" w:cs="仿宋_GB2312"/>
          <w:color w:val="000000"/>
          <w:spacing w:val="8"/>
          <w:kern w:val="0"/>
          <w:sz w:val="32"/>
          <w:szCs w:val="28"/>
        </w:rPr>
        <w:drawing>
          <wp:inline distT="0" distB="0" distL="114300" distR="114300">
            <wp:extent cx="5278120" cy="2372995"/>
            <wp:effectExtent l="0" t="0" r="17780" b="8255"/>
            <wp:docPr id="2" name="图片 6" descr="图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6" descr="图片"/>
                    <pic:cNvPicPr>
                      <a:picLocks noChangeAspect="1"/>
                    </pic:cNvPicPr>
                  </pic:nvPicPr>
                  <pic:blipFill>
                    <a:blip r:embed="rId8"/>
                    <a:stretch>
                      <a:fillRect/>
                    </a:stretch>
                  </pic:blipFill>
                  <pic:spPr>
                    <a:xfrm>
                      <a:off x="0" y="0"/>
                      <a:ext cx="5278120" cy="2372995"/>
                    </a:xfrm>
                    <a:prstGeom prst="rect">
                      <a:avLst/>
                    </a:prstGeom>
                    <a:noFill/>
                    <a:ln>
                      <a:noFill/>
                    </a:ln>
                  </pic:spPr>
                </pic:pic>
              </a:graphicData>
            </a:graphic>
          </wp:inline>
        </w:drawing>
      </w:r>
      <w:r>
        <w:rPr>
          <w:rFonts w:hint="eastAsia" w:ascii="仿宋_GB2312" w:hAnsi="仿宋_GB2312" w:eastAsia="仿宋_GB2312" w:cs="仿宋_GB2312"/>
          <w:color w:val="000000"/>
          <w:spacing w:val="8"/>
          <w:kern w:val="0"/>
          <w:sz w:val="32"/>
          <w:szCs w:val="28"/>
        </w:rPr>
        <w:fldChar w:fldCharType="end"/>
      </w:r>
    </w:p>
    <w:p>
      <w:r>
        <w:rPr>
          <w:rFonts w:hint="eastAsia" w:ascii="Times New Roman" w:hAnsi="Times New Roman" w:eastAsia="仿宋_GB2312" w:cs="仿宋_GB2312"/>
          <w:sz w:val="32"/>
          <w:szCs w:val="32"/>
          <w:lang w:val="en-US" w:eastAsia="zh-CN"/>
        </w:rPr>
        <w:t>注意：上传完个人证件照和学信网图像采集码的同学一定要核查所填写的信息是否正确，因个人填写错误信息会导致学信网照片采集失败。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panose1 w:val="02000000000000000000"/>
    <w:charset w:val="86"/>
    <w:family w:val="auto"/>
    <w:pitch w:val="default"/>
    <w:sig w:usb0="A00002BF" w:usb1="184F6CFA" w:usb2="00000012" w:usb3="00000000" w:csb0="00040001" w:csb1="00000000"/>
  </w:font>
  <w:font w:name="仿宋_GB2312">
    <w:panose1 w:val="02010609030101010101"/>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8E04B1D"/>
    <w:multiLevelType w:val="singleLevel"/>
    <w:tmpl w:val="88E04B1D"/>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E5F0D7A"/>
    <w:rsid w:val="2E5F0D7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Office_11.8.2.12118_F1E327BC-269C-435d-A152-05C5408002CA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2024-01-12T01:29:00Z</dcterms:created>
  <dc:creator>Lenovoe</dc:creator>
  <cp:lastModifiedBy>Lenovoe</cp:lastModifiedBy>
  <dcterms:modified xsi:type="dcterms:W3CDTF">2024-01-12T01:30:37Z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2052-11.8.2.12118</vt:lpwstr>
  </property>
  <property fmtid="{D5CDD505-2E9C-101B-9397-08002B2CF9AE}" pid="3" name="ICV">
    <vt:lpwstr>3D14686F198C4209B6DBC8F39273C8DA</vt:lpwstr>
  </property>
</Properties>
</file>